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346" w:rsidRPr="00F14F9F" w:rsidRDefault="00D93690" w:rsidP="00577DC8">
      <w:pPr>
        <w:pStyle w:val="1"/>
        <w:spacing w:after="0"/>
        <w:jc w:val="center"/>
        <w:rPr>
          <w:rFonts w:ascii="David" w:eastAsia="David" w:hAnsi="David" w:cs="David"/>
          <w:sz w:val="24"/>
          <w:szCs w:val="24"/>
          <w:rtl/>
          <w:lang w:val="he-IL"/>
        </w:rPr>
      </w:pPr>
      <w:r w:rsidRPr="00F14F9F">
        <w:rPr>
          <w:rFonts w:ascii="David" w:eastAsia="David" w:hAnsi="David" w:cs="David" w:hint="cs"/>
          <w:b/>
          <w:bCs/>
          <w:sz w:val="24"/>
          <w:szCs w:val="24"/>
          <w:rtl/>
          <w:cs/>
          <w:lang w:val="he-IL"/>
        </w:rPr>
        <w:t xml:space="preserve">הודעה בדבר פרסום מכרז פומבי מספר </w:t>
      </w:r>
      <w:r w:rsidR="00577DC8">
        <w:rPr>
          <w:rFonts w:ascii="David" w:eastAsia="David" w:hAnsi="David" w:cs="David" w:hint="cs"/>
          <w:b/>
          <w:bCs/>
          <w:sz w:val="24"/>
          <w:szCs w:val="24"/>
          <w:lang w:val="he-IL"/>
        </w:rPr>
        <w:t>1</w:t>
      </w:r>
      <w:bookmarkStart w:id="0" w:name="_GoBack"/>
      <w:bookmarkEnd w:id="0"/>
      <w:r w:rsidRPr="00F14F9F">
        <w:rPr>
          <w:rFonts w:ascii="David" w:eastAsia="David" w:hAnsi="David" w:cs="David"/>
          <w:b/>
          <w:bCs/>
          <w:sz w:val="24"/>
          <w:szCs w:val="24"/>
          <w:rtl/>
          <w:lang w:val="he-IL"/>
        </w:rPr>
        <w:t>/15</w:t>
      </w:r>
      <w:r w:rsidRPr="00F14F9F">
        <w:rPr>
          <w:rFonts w:cs="David"/>
          <w:b/>
          <w:bCs/>
          <w:sz w:val="24"/>
          <w:szCs w:val="24"/>
        </w:rPr>
        <w:t xml:space="preserve"> </w:t>
      </w:r>
      <w:r w:rsidRPr="00F14F9F">
        <w:rPr>
          <w:rFonts w:ascii="David" w:eastAsia="David" w:hAnsi="David" w:cs="David"/>
          <w:b/>
          <w:bCs/>
          <w:sz w:val="24"/>
          <w:szCs w:val="24"/>
          <w:rtl/>
          <w:lang w:val="he-IL"/>
        </w:rPr>
        <w:t xml:space="preserve"> </w:t>
      </w:r>
      <w:r w:rsidRPr="00F14F9F">
        <w:rPr>
          <w:rFonts w:ascii="David" w:eastAsia="David" w:hAnsi="David" w:cs="David" w:hint="cs"/>
          <w:b/>
          <w:bCs/>
          <w:sz w:val="24"/>
          <w:szCs w:val="24"/>
          <w:rtl/>
          <w:cs/>
          <w:lang w:val="he-IL"/>
        </w:rPr>
        <w:t>לתחזוקת מכשור רפואי</w:t>
      </w:r>
    </w:p>
    <w:p w:rsidR="00C70346" w:rsidRPr="00295281" w:rsidRDefault="00D93690" w:rsidP="007A3A51">
      <w:pPr>
        <w:pStyle w:val="1"/>
        <w:spacing w:after="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F14F9F">
        <w:rPr>
          <w:rFonts w:ascii="David" w:eastAsia="David" w:hAnsi="David" w:cs="David" w:hint="cs"/>
          <w:sz w:val="24"/>
          <w:szCs w:val="24"/>
          <w:rtl/>
          <w:cs/>
          <w:lang w:val="he-IL"/>
        </w:rPr>
        <w:t xml:space="preserve">מרכז רפואי לשיקום וגריאטריה 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"</w:t>
      </w:r>
      <w:r w:rsidRPr="00F14F9F">
        <w:rPr>
          <w:rFonts w:ascii="David" w:eastAsia="David" w:hAnsi="David" w:cs="David" w:hint="cs"/>
          <w:sz w:val="24"/>
          <w:szCs w:val="24"/>
          <w:rtl/>
          <w:cs/>
          <w:lang w:val="he-IL"/>
        </w:rPr>
        <w:t>דורות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" </w:t>
      </w:r>
      <w:r w:rsidRPr="00F14F9F">
        <w:rPr>
          <w:rFonts w:ascii="David" w:eastAsia="David" w:hAnsi="David" w:cs="David" w:hint="cs"/>
          <w:sz w:val="24"/>
          <w:szCs w:val="24"/>
          <w:rtl/>
          <w:cs/>
          <w:lang w:val="he-IL"/>
        </w:rPr>
        <w:t>נתניה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 (</w:t>
      </w:r>
      <w:r w:rsidRPr="00F14F9F">
        <w:rPr>
          <w:rFonts w:ascii="David" w:eastAsia="David" w:hAnsi="David" w:cs="David" w:hint="cs"/>
          <w:sz w:val="24"/>
          <w:szCs w:val="24"/>
          <w:rtl/>
          <w:cs/>
          <w:lang w:val="he-IL"/>
        </w:rPr>
        <w:t xml:space="preserve">להלן 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- </w:t>
      </w:r>
      <w:r w:rsidRPr="00F14F9F">
        <w:rPr>
          <w:rFonts w:ascii="David" w:eastAsia="David" w:hAnsi="David" w:cs="David" w:hint="cs"/>
          <w:sz w:val="24"/>
          <w:szCs w:val="24"/>
          <w:rtl/>
          <w:cs/>
          <w:lang w:val="he-IL"/>
        </w:rPr>
        <w:t>המרכז הרפואי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), </w:t>
      </w:r>
      <w:r w:rsidRPr="00F14F9F">
        <w:rPr>
          <w:rFonts w:ascii="David" w:eastAsia="David" w:hAnsi="David" w:cs="David" w:hint="cs"/>
          <w:sz w:val="24"/>
          <w:szCs w:val="24"/>
          <w:rtl/>
          <w:cs/>
          <w:lang w:val="he-IL"/>
        </w:rPr>
        <w:t xml:space="preserve">פונה בזאת לקבלת </w:t>
      </w:r>
      <w:r>
        <w:rPr>
          <w:rFonts w:ascii="David" w:eastAsia="David" w:hAnsi="David" w:cs="David" w:hint="cs"/>
          <w:sz w:val="24"/>
          <w:szCs w:val="24"/>
          <w:rtl/>
          <w:cs/>
          <w:lang w:val="he-IL"/>
        </w:rPr>
        <w:t xml:space="preserve">הצעות עבור </w:t>
      </w:r>
      <w:r w:rsidRPr="00295281">
        <w:rPr>
          <w:rFonts w:ascii="David" w:eastAsia="David" w:hAnsi="David" w:cs="David" w:hint="cs"/>
          <w:sz w:val="24"/>
          <w:szCs w:val="24"/>
          <w:rtl/>
          <w:cs/>
          <w:lang w:val="he-IL"/>
        </w:rPr>
        <w:t>תחזוקה כוללת של המכשור הרפואי</w:t>
      </w:r>
      <w:r w:rsidRPr="00295281">
        <w:rPr>
          <w:rFonts w:ascii="David" w:eastAsia="David" w:hAnsi="David" w:cs="David" w:hint="cs"/>
          <w:sz w:val="24"/>
          <w:szCs w:val="24"/>
          <w:rtl/>
          <w:lang w:val="he-IL"/>
        </w:rPr>
        <w:t>; תיקון שבר או קלקול ו</w:t>
      </w:r>
      <w:r w:rsidR="00F14F9F" w:rsidRPr="00295281">
        <w:rPr>
          <w:rFonts w:ascii="David" w:eastAsia="David" w:hAnsi="David" w:cs="David" w:hint="cs"/>
          <w:sz w:val="24"/>
          <w:szCs w:val="24"/>
          <w:rtl/>
          <w:lang w:val="he-IL"/>
        </w:rPr>
        <w:t>תחזוקה שוטפת</w:t>
      </w:r>
      <w:r w:rsidRPr="00295281">
        <w:rPr>
          <w:rFonts w:ascii="David" w:eastAsia="David" w:hAnsi="David" w:cs="David" w:hint="cs"/>
          <w:sz w:val="24"/>
          <w:szCs w:val="24"/>
          <w:rtl/>
          <w:lang w:val="he-IL"/>
        </w:rPr>
        <w:t xml:space="preserve"> ואישורי תקינה</w:t>
      </w:r>
      <w:r w:rsidR="00F14F9F" w:rsidRPr="00295281">
        <w:rPr>
          <w:rFonts w:ascii="David" w:eastAsia="David" w:hAnsi="David" w:cs="David" w:hint="cs"/>
          <w:sz w:val="24"/>
          <w:szCs w:val="24"/>
          <w:rtl/>
          <w:lang w:val="he-IL"/>
        </w:rPr>
        <w:t>.</w:t>
      </w:r>
    </w:p>
    <w:p w:rsidR="00C70346" w:rsidRDefault="00D93690" w:rsidP="007A3A51">
      <w:pPr>
        <w:pStyle w:val="1"/>
        <w:numPr>
          <w:ilvl w:val="0"/>
          <w:numId w:val="2"/>
        </w:numPr>
        <w:tabs>
          <w:tab w:val="clear" w:pos="393"/>
          <w:tab w:val="num" w:pos="-1080"/>
        </w:tabs>
        <w:spacing w:after="0"/>
        <w:ind w:left="360" w:hanging="36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295281">
        <w:rPr>
          <w:rFonts w:ascii="David" w:eastAsia="David" w:hAnsi="David" w:cs="David" w:hint="cs"/>
          <w:b/>
          <w:bCs/>
          <w:sz w:val="24"/>
          <w:szCs w:val="24"/>
          <w:u w:val="single"/>
          <w:rtl/>
          <w:cs/>
          <w:lang w:val="he-IL"/>
        </w:rPr>
        <w:t>המכשור הרפואי</w:t>
      </w:r>
      <w:r w:rsidRPr="00295281">
        <w:rPr>
          <w:rFonts w:ascii="David" w:eastAsia="David" w:hAnsi="David" w:cs="David"/>
          <w:b/>
          <w:bCs/>
          <w:sz w:val="24"/>
          <w:szCs w:val="24"/>
          <w:rtl/>
          <w:lang w:val="he-IL"/>
        </w:rPr>
        <w:t xml:space="preserve"> </w:t>
      </w:r>
      <w:r w:rsidRPr="00295281">
        <w:rPr>
          <w:rFonts w:ascii="David" w:eastAsia="David" w:hAnsi="David" w:cs="David"/>
          <w:sz w:val="24"/>
          <w:szCs w:val="24"/>
          <w:rtl/>
          <w:lang w:val="he-IL"/>
        </w:rPr>
        <w:t xml:space="preserve">- </w:t>
      </w:r>
      <w:r w:rsidRPr="00295281">
        <w:rPr>
          <w:rFonts w:ascii="David" w:eastAsia="David" w:hAnsi="David" w:cs="David" w:hint="cs"/>
          <w:sz w:val="24"/>
          <w:szCs w:val="24"/>
          <w:rtl/>
          <w:cs/>
          <w:lang w:val="he-IL"/>
        </w:rPr>
        <w:t>ניתן להגיש הצעה ל</w:t>
      </w:r>
      <w:r w:rsidR="00F14F9F" w:rsidRPr="00295281">
        <w:rPr>
          <w:rFonts w:ascii="David" w:eastAsia="David" w:hAnsi="David" w:cs="David" w:hint="cs"/>
          <w:sz w:val="24"/>
          <w:szCs w:val="24"/>
          <w:rtl/>
          <w:cs/>
          <w:lang w:val="he-IL"/>
        </w:rPr>
        <w:t xml:space="preserve">תחזוקת </w:t>
      </w:r>
      <w:r w:rsidRPr="00295281">
        <w:rPr>
          <w:rFonts w:ascii="David" w:eastAsia="David" w:hAnsi="David" w:cs="David" w:hint="cs"/>
          <w:sz w:val="24"/>
          <w:szCs w:val="24"/>
          <w:rtl/>
          <w:cs/>
          <w:lang w:val="he-IL"/>
        </w:rPr>
        <w:t>אחת או יותר מקטגוריות המכשור הבאות</w:t>
      </w:r>
      <w:r w:rsidRPr="00295281">
        <w:rPr>
          <w:rFonts w:ascii="David" w:eastAsia="David" w:hAnsi="David" w:cs="David"/>
          <w:sz w:val="24"/>
          <w:szCs w:val="24"/>
          <w:rtl/>
          <w:lang w:val="he-IL"/>
        </w:rPr>
        <w:t>:</w:t>
      </w:r>
    </w:p>
    <w:p w:rsidR="007A3A51" w:rsidRDefault="007A3A51" w:rsidP="007A3A51">
      <w:pPr>
        <w:pStyle w:val="1"/>
        <w:spacing w:after="0"/>
        <w:ind w:left="360"/>
        <w:jc w:val="both"/>
        <w:rPr>
          <w:rFonts w:ascii="David" w:eastAsia="David" w:hAnsi="David" w:cs="David"/>
          <w:sz w:val="24"/>
          <w:szCs w:val="24"/>
          <w:rtl/>
          <w:lang w:val="he-IL"/>
        </w:rPr>
        <w:sectPr w:rsidR="007A3A51">
          <w:headerReference w:type="default" r:id="rId8"/>
          <w:footerReference w:type="default" r:id="rId9"/>
          <w:pgSz w:w="11900" w:h="16840"/>
          <w:pgMar w:top="1134" w:right="2125" w:bottom="1134" w:left="964" w:header="708" w:footer="708" w:gutter="0"/>
          <w:cols w:space="720"/>
          <w:bidi/>
        </w:sectPr>
      </w:pPr>
    </w:p>
    <w:p w:rsidR="007A3A51" w:rsidRPr="007A3A51" w:rsidRDefault="007A3A51" w:rsidP="007A3A51">
      <w:pPr>
        <w:pStyle w:val="1"/>
        <w:numPr>
          <w:ilvl w:val="0"/>
          <w:numId w:val="11"/>
        </w:numPr>
        <w:spacing w:after="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lastRenderedPageBreak/>
        <w:t>מכשירים וציוד להרמה ושינוע</w:t>
      </w:r>
    </w:p>
    <w:p w:rsidR="007A3A51" w:rsidRPr="007A3A51" w:rsidRDefault="007A3A51" w:rsidP="007A3A51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t>מכשירי החייאה אלקטרוניים</w:t>
      </w:r>
    </w:p>
    <w:p w:rsidR="007A3A51" w:rsidRPr="007A3A51" w:rsidRDefault="007A3A51" w:rsidP="007A3A51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t>אמצעים לניטור ובקרת חולה</w:t>
      </w:r>
    </w:p>
    <w:p w:rsidR="007A3A51" w:rsidRPr="007A3A51" w:rsidRDefault="007A3A51" w:rsidP="007A3A51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t>מכשירים אלקטרו-מכניים</w:t>
      </w:r>
    </w:p>
    <w:p w:rsidR="007A3A51" w:rsidRPr="007A3A51" w:rsidRDefault="007A3A51" w:rsidP="007A3A51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t>מכשירי מדידה אלקטרוניים</w:t>
      </w:r>
    </w:p>
    <w:p w:rsidR="007A3A51" w:rsidRPr="007A3A51" w:rsidRDefault="007A3A51" w:rsidP="007A3A51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lastRenderedPageBreak/>
        <w:t>מכשירים להנשמה רפואית</w:t>
      </w:r>
    </w:p>
    <w:p w:rsidR="007A3A51" w:rsidRPr="007A3A51" w:rsidRDefault="007A3A51" w:rsidP="007A3A51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t>מכשירי כושר ופיזיותרפיה</w:t>
      </w:r>
    </w:p>
    <w:p w:rsidR="007A3A51" w:rsidRPr="007A3A51" w:rsidRDefault="007A3A51" w:rsidP="007A3A51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t>מכשירים</w:t>
      </w:r>
      <w:r>
        <w:rPr>
          <w:rFonts w:ascii="David" w:eastAsia="David" w:hAnsi="David" w:cs="David" w:hint="cs"/>
          <w:sz w:val="24"/>
          <w:szCs w:val="24"/>
          <w:rtl/>
          <w:lang w:val="he-IL"/>
        </w:rPr>
        <w:t xml:space="preserve"> </w:t>
      </w:r>
      <w:r w:rsidRPr="007A3A51">
        <w:rPr>
          <w:rFonts w:ascii="David" w:eastAsia="David" w:hAnsi="David" w:cs="David"/>
          <w:sz w:val="24"/>
          <w:szCs w:val="24"/>
          <w:rtl/>
          <w:lang w:val="he-IL"/>
        </w:rPr>
        <w:t>אלקטרוניים רפואיים</w:t>
      </w:r>
    </w:p>
    <w:p w:rsidR="007A3A51" w:rsidRPr="00295281" w:rsidRDefault="007A3A51" w:rsidP="007A3A51">
      <w:pPr>
        <w:pStyle w:val="1"/>
        <w:numPr>
          <w:ilvl w:val="1"/>
          <w:numId w:val="11"/>
        </w:numPr>
        <w:spacing w:after="0"/>
        <w:ind w:left="720"/>
        <w:jc w:val="both"/>
        <w:rPr>
          <w:rFonts w:ascii="David" w:eastAsia="David" w:hAnsi="David" w:cs="David"/>
          <w:sz w:val="24"/>
          <w:szCs w:val="24"/>
          <w:rtl/>
          <w:lang w:val="he-IL"/>
        </w:rPr>
      </w:pPr>
      <w:r w:rsidRPr="007A3A51">
        <w:rPr>
          <w:rFonts w:ascii="David" w:eastAsia="David" w:hAnsi="David" w:cs="David"/>
          <w:sz w:val="24"/>
          <w:szCs w:val="24"/>
          <w:rtl/>
          <w:lang w:val="he-IL"/>
        </w:rPr>
        <w:t>ציוד דימות רפואי/ שיקוף</w:t>
      </w:r>
    </w:p>
    <w:p w:rsidR="007A3A51" w:rsidRDefault="007A3A51" w:rsidP="007A3A51">
      <w:pPr>
        <w:pStyle w:val="10"/>
        <w:numPr>
          <w:ilvl w:val="0"/>
          <w:numId w:val="4"/>
        </w:numPr>
        <w:tabs>
          <w:tab w:val="num" w:pos="-1110"/>
        </w:tabs>
        <w:spacing w:after="0" w:line="276" w:lineRule="auto"/>
        <w:ind w:left="0" w:hanging="330"/>
        <w:jc w:val="both"/>
        <w:rPr>
          <w:rFonts w:ascii="David" w:eastAsia="David" w:hAnsi="David" w:cs="David" w:hint="default"/>
          <w:b/>
          <w:bCs/>
          <w:sz w:val="24"/>
          <w:szCs w:val="24"/>
          <w:u w:val="single"/>
          <w:rtl/>
          <w:lang w:val="he-IL"/>
        </w:rPr>
        <w:sectPr w:rsidR="007A3A51" w:rsidSect="007A3A51">
          <w:type w:val="continuous"/>
          <w:pgSz w:w="11900" w:h="16840"/>
          <w:pgMar w:top="1134" w:right="2125" w:bottom="1134" w:left="964" w:header="708" w:footer="708" w:gutter="0"/>
          <w:cols w:num="2" w:space="720"/>
          <w:bidi/>
        </w:sectPr>
      </w:pPr>
    </w:p>
    <w:p w:rsidR="007A3A51" w:rsidRPr="007A3A51" w:rsidRDefault="007A3A51" w:rsidP="007A3A51">
      <w:pPr>
        <w:pStyle w:val="10"/>
        <w:numPr>
          <w:ilvl w:val="0"/>
          <w:numId w:val="4"/>
        </w:numPr>
        <w:tabs>
          <w:tab w:val="num" w:pos="-390"/>
        </w:tabs>
        <w:spacing w:after="0" w:line="276" w:lineRule="auto"/>
        <w:ind w:left="0" w:hanging="330"/>
        <w:jc w:val="both"/>
        <w:rPr>
          <w:rFonts w:cs="David" w:hint="default"/>
          <w:sz w:val="24"/>
          <w:szCs w:val="24"/>
          <w:rtl/>
          <w:cs/>
        </w:rPr>
      </w:pPr>
      <w:r>
        <w:rPr>
          <w:rFonts w:ascii="David" w:eastAsia="David" w:hAnsi="David" w:cs="David"/>
          <w:b/>
          <w:bCs/>
          <w:sz w:val="24"/>
          <w:szCs w:val="24"/>
          <w:u w:val="single"/>
          <w:rtl/>
          <w:cs/>
          <w:lang w:val="he-IL"/>
        </w:rPr>
        <w:lastRenderedPageBreak/>
        <w:t>חלפים למכשור הרפואי</w:t>
      </w:r>
      <w:r>
        <w:rPr>
          <w:rFonts w:ascii="David" w:eastAsia="David" w:hAnsi="David" w:cs="David"/>
          <w:sz w:val="24"/>
          <w:szCs w:val="24"/>
          <w:rtl/>
          <w:cs/>
          <w:lang w:val="he-IL"/>
        </w:rPr>
        <w:t xml:space="preserve"> </w:t>
      </w:r>
      <w:r>
        <w:rPr>
          <w:rFonts w:cs="David" w:hint="default"/>
          <w:sz w:val="24"/>
          <w:szCs w:val="24"/>
          <w:rtl/>
        </w:rPr>
        <w:t>–</w:t>
      </w:r>
      <w:r>
        <w:rPr>
          <w:rFonts w:cs="David"/>
          <w:sz w:val="24"/>
          <w:szCs w:val="24"/>
          <w:rtl/>
        </w:rPr>
        <w:t xml:space="preserve"> ההצעה תכלול מחירון חלפים למכשור עבורו הוצע שירות; </w:t>
      </w:r>
      <w:r w:rsidRPr="00D86176">
        <w:rPr>
          <w:rFonts w:cs="David"/>
          <w:sz w:val="24"/>
          <w:szCs w:val="24"/>
          <w:rtl/>
        </w:rPr>
        <w:t>המזמין יהיה רשאי</w:t>
      </w:r>
      <w:r>
        <w:rPr>
          <w:rFonts w:cs="David"/>
          <w:sz w:val="24"/>
          <w:szCs w:val="24"/>
          <w:rtl/>
        </w:rPr>
        <w:t>, אך לא חייב,</w:t>
      </w:r>
      <w:r w:rsidRPr="00D86176">
        <w:rPr>
          <w:rFonts w:cs="David"/>
          <w:sz w:val="24"/>
          <w:szCs w:val="24"/>
          <w:rtl/>
        </w:rPr>
        <w:t xml:space="preserve"> גם לרכוש באמצעות הספק חלפים לציוד הרפואי</w:t>
      </w:r>
      <w:r>
        <w:rPr>
          <w:rFonts w:cs="David"/>
          <w:sz w:val="24"/>
          <w:szCs w:val="24"/>
          <w:rtl/>
        </w:rPr>
        <w:t xml:space="preserve"> בתנאים המפורטים במכרז ובהסכם</w:t>
      </w:r>
      <w:r w:rsidRPr="00D86176">
        <w:rPr>
          <w:rFonts w:cs="David"/>
          <w:sz w:val="24"/>
          <w:szCs w:val="24"/>
          <w:rtl/>
        </w:rPr>
        <w:t>, לפי שיקול דעתו הבלעדי של המזמי</w:t>
      </w:r>
      <w:r w:rsidRPr="007A3A51">
        <w:rPr>
          <w:rFonts w:cs="David"/>
          <w:sz w:val="24"/>
          <w:szCs w:val="24"/>
          <w:rtl/>
        </w:rPr>
        <w:t>ן</w:t>
      </w:r>
      <w:r w:rsidRPr="007A3A51">
        <w:rPr>
          <w:rFonts w:ascii="David" w:eastAsia="David" w:hAnsi="David" w:cs="David"/>
          <w:b/>
          <w:bCs/>
          <w:sz w:val="24"/>
          <w:szCs w:val="24"/>
          <w:rtl/>
          <w:cs/>
          <w:lang w:val="he-IL"/>
        </w:rPr>
        <w:t>.</w:t>
      </w:r>
      <w:r w:rsidRPr="00F14F9F">
        <w:rPr>
          <w:rFonts w:ascii="David" w:eastAsia="David" w:hAnsi="David" w:cs="David"/>
          <w:b/>
          <w:bCs/>
          <w:sz w:val="24"/>
          <w:szCs w:val="24"/>
          <w:u w:val="single"/>
          <w:rtl/>
          <w:cs/>
          <w:lang w:val="he-IL"/>
        </w:rPr>
        <w:t xml:space="preserve"> </w:t>
      </w:r>
    </w:p>
    <w:p w:rsidR="00C70346" w:rsidRPr="00F14F9F" w:rsidRDefault="00D93690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  <w:sz w:val="24"/>
          <w:szCs w:val="24"/>
        </w:rPr>
      </w:pPr>
      <w:r w:rsidRPr="00F14F9F">
        <w:rPr>
          <w:rFonts w:ascii="David" w:eastAsia="David" w:hAnsi="David" w:cs="David"/>
          <w:b/>
          <w:bCs/>
          <w:sz w:val="24"/>
          <w:szCs w:val="24"/>
          <w:u w:val="single"/>
          <w:rtl/>
          <w:cs/>
          <w:lang w:val="he-IL"/>
        </w:rPr>
        <w:t>תקופת ההתקשרות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 -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שלוש שנים עם אופציה לארבע שנים נוספות בסה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”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כ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.</w:t>
      </w:r>
    </w:p>
    <w:p w:rsidR="00C70346" w:rsidRPr="00F14F9F" w:rsidRDefault="00D93690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  <w:sz w:val="24"/>
          <w:szCs w:val="24"/>
        </w:rPr>
      </w:pPr>
      <w:r w:rsidRPr="00F14F9F">
        <w:rPr>
          <w:rFonts w:cs="David"/>
          <w:b/>
          <w:bCs/>
          <w:sz w:val="24"/>
          <w:szCs w:val="24"/>
          <w:u w:val="single"/>
          <w:rtl/>
          <w:cs/>
        </w:rPr>
        <w:t>תנאים מוקדמים להשתתפות</w:t>
      </w:r>
      <w:r w:rsidRPr="00F14F9F">
        <w:rPr>
          <w:rFonts w:ascii="Calibri" w:cs="David"/>
          <w:sz w:val="24"/>
          <w:szCs w:val="24"/>
        </w:rPr>
        <w:t xml:space="preserve"> </w:t>
      </w:r>
    </w:p>
    <w:p w:rsidR="00C70346" w:rsidRPr="00F14F9F" w:rsidRDefault="00D93690" w:rsidP="007A3A51">
      <w:pPr>
        <w:pStyle w:val="10"/>
        <w:numPr>
          <w:ilvl w:val="1"/>
          <w:numId w:val="6"/>
        </w:numPr>
        <w:tabs>
          <w:tab w:val="clear" w:pos="1134"/>
          <w:tab w:val="num" w:pos="1070"/>
        </w:tabs>
        <w:spacing w:after="0" w:line="276" w:lineRule="auto"/>
        <w:ind w:left="1070" w:hanging="710"/>
        <w:jc w:val="both"/>
        <w:rPr>
          <w:rFonts w:cs="David" w:hint="default"/>
          <w:sz w:val="24"/>
          <w:szCs w:val="24"/>
        </w:rPr>
      </w:pPr>
      <w:r w:rsidRPr="00F14F9F">
        <w:rPr>
          <w:rFonts w:cs="David"/>
          <w:sz w:val="24"/>
          <w:szCs w:val="24"/>
          <w:rtl/>
          <w:cs/>
        </w:rPr>
        <w:t>ניסיון מקצועי</w:t>
      </w:r>
      <w:r w:rsidR="007A3A51">
        <w:rPr>
          <w:rFonts w:cs="David"/>
          <w:sz w:val="24"/>
          <w:szCs w:val="24"/>
          <w:rtl/>
        </w:rPr>
        <w:t xml:space="preserve"> </w:t>
      </w:r>
      <w:r w:rsidR="007A3A51">
        <w:rPr>
          <w:rFonts w:cs="David" w:hint="default"/>
          <w:sz w:val="24"/>
          <w:szCs w:val="24"/>
          <w:rtl/>
        </w:rPr>
        <w:t>–</w:t>
      </w:r>
      <w:r w:rsidR="007A3A51">
        <w:rPr>
          <w:rFonts w:cs="David"/>
          <w:sz w:val="24"/>
          <w:szCs w:val="24"/>
          <w:rtl/>
        </w:rPr>
        <w:t xml:space="preserve"> המציע יידרש להראות התקשרויות לביצוע תחזוקת מכשור רפואי במשך 3 השנים שקדמו למכרז. לפחות התקשרות אחת תהיה לתחזוקת מכשור רפואי בהיקף של 200 מיטות אשפוז או 3 מרפאות, לתקופה ממושכת של שנה לפחות.  </w:t>
      </w:r>
    </w:p>
    <w:p w:rsidR="00C70346" w:rsidRPr="00F14F9F" w:rsidRDefault="00D93690" w:rsidP="007A3A51">
      <w:pPr>
        <w:pStyle w:val="10"/>
        <w:numPr>
          <w:ilvl w:val="1"/>
          <w:numId w:val="6"/>
        </w:numPr>
        <w:tabs>
          <w:tab w:val="clear" w:pos="1134"/>
          <w:tab w:val="num" w:pos="1070"/>
        </w:tabs>
        <w:spacing w:after="0" w:line="276" w:lineRule="auto"/>
        <w:ind w:left="1070" w:hanging="710"/>
        <w:jc w:val="both"/>
        <w:rPr>
          <w:rFonts w:cs="David" w:hint="default"/>
          <w:sz w:val="24"/>
          <w:szCs w:val="24"/>
        </w:rPr>
      </w:pPr>
      <w:r w:rsidRPr="00F14F9F">
        <w:rPr>
          <w:rFonts w:cs="David"/>
          <w:sz w:val="24"/>
          <w:szCs w:val="24"/>
          <w:rtl/>
          <w:cs/>
        </w:rPr>
        <w:t>קיומם של כל האישורים והתצהירים הנדרשים לפי דין והוראות התכ</w:t>
      </w:r>
      <w:r w:rsidRPr="00F14F9F">
        <w:rPr>
          <w:rFonts w:hAnsi="Calibri" w:cs="David" w:hint="default"/>
          <w:sz w:val="24"/>
          <w:szCs w:val="24"/>
        </w:rPr>
        <w:t>”</w:t>
      </w:r>
      <w:r w:rsidRPr="00F14F9F">
        <w:rPr>
          <w:rFonts w:cs="David"/>
          <w:sz w:val="24"/>
          <w:szCs w:val="24"/>
          <w:rtl/>
          <w:cs/>
        </w:rPr>
        <w:t>ם</w:t>
      </w:r>
      <w:r w:rsidRPr="00F14F9F">
        <w:rPr>
          <w:rFonts w:ascii="Calibri" w:cs="David"/>
          <w:sz w:val="24"/>
          <w:szCs w:val="24"/>
        </w:rPr>
        <w:t>.</w:t>
      </w:r>
    </w:p>
    <w:p w:rsidR="00C70346" w:rsidRPr="00F14F9F" w:rsidRDefault="00D93690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  <w:sz w:val="24"/>
          <w:szCs w:val="24"/>
        </w:rPr>
      </w:pPr>
      <w:r w:rsidRPr="00F14F9F">
        <w:rPr>
          <w:rFonts w:cs="David"/>
          <w:b/>
          <w:bCs/>
          <w:sz w:val="24"/>
          <w:szCs w:val="24"/>
          <w:u w:val="single"/>
          <w:rtl/>
          <w:cs/>
        </w:rPr>
        <w:t xml:space="preserve">ההשתתפות מותנית ברכישת </w:t>
      </w:r>
      <w:r w:rsidRPr="00F14F9F">
        <w:rPr>
          <w:rFonts w:ascii="David" w:eastAsia="David" w:hAnsi="David" w:cs="David"/>
          <w:b/>
          <w:bCs/>
          <w:sz w:val="24"/>
          <w:szCs w:val="24"/>
          <w:u w:val="single"/>
          <w:rtl/>
          <w:cs/>
          <w:lang w:val="he-IL"/>
        </w:rPr>
        <w:t>מסמכי המכרז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 –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במרכז הרפואי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,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 xml:space="preserve"> משרד קבלת חולים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,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 xml:space="preserve"> בתשלום של 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300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 xml:space="preserve"> ש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”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ח שלא יוחזרו בכל מקרה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. </w:t>
      </w:r>
    </w:p>
    <w:p w:rsidR="00C70346" w:rsidRPr="00F14F9F" w:rsidRDefault="00D93690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ascii="Helvetica" w:eastAsia="Helvetica" w:hAnsi="Helvetica" w:cs="David" w:hint="default"/>
          <w:sz w:val="24"/>
          <w:szCs w:val="24"/>
          <w:rtl/>
          <w:lang w:val="he-IL"/>
        </w:rPr>
      </w:pPr>
      <w:r w:rsidRPr="00F14F9F">
        <w:rPr>
          <w:rFonts w:cs="David"/>
          <w:b/>
          <w:bCs/>
          <w:sz w:val="24"/>
          <w:szCs w:val="24"/>
          <w:u w:val="single"/>
          <w:rtl/>
          <w:cs/>
        </w:rPr>
        <w:t>הצעות יוגשו</w:t>
      </w:r>
      <w:r w:rsidRPr="00F14F9F">
        <w:rPr>
          <w:rFonts w:cs="David"/>
          <w:sz w:val="24"/>
          <w:szCs w:val="24"/>
          <w:rtl/>
          <w:cs/>
        </w:rPr>
        <w:t xml:space="preserve"> בעברית </w:t>
      </w:r>
      <w:r w:rsidRPr="00F14F9F">
        <w:rPr>
          <w:rFonts w:ascii="David" w:eastAsia="David" w:hAnsi="David" w:cs="David"/>
          <w:sz w:val="24"/>
          <w:szCs w:val="24"/>
          <w:rtl/>
          <w:cs/>
        </w:rPr>
        <w:t>עד ליום</w:t>
      </w:r>
      <w:r w:rsidRPr="00F14F9F">
        <w:rPr>
          <w:rFonts w:ascii="David" w:eastAsia="David" w:hAnsi="David" w:cs="David"/>
          <w:sz w:val="24"/>
          <w:szCs w:val="24"/>
        </w:rPr>
        <w:t xml:space="preserve"> </w:t>
      </w:r>
      <w:r w:rsidR="00295281">
        <w:rPr>
          <w:rFonts w:ascii="David" w:eastAsia="David" w:hAnsi="David" w:cs="David" w:hint="default"/>
          <w:sz w:val="24"/>
          <w:szCs w:val="24"/>
        </w:rPr>
        <w:t>18/5/15</w:t>
      </w:r>
      <w:r w:rsidR="007A3A51">
        <w:rPr>
          <w:rFonts w:ascii="David" w:eastAsia="David" w:hAnsi="David" w:cs="David" w:hint="default"/>
          <w:sz w:val="24"/>
          <w:szCs w:val="24"/>
        </w:rPr>
        <w:t xml:space="preserve"> </w:t>
      </w:r>
      <w:r w:rsidRPr="00F14F9F">
        <w:rPr>
          <w:rFonts w:ascii="David" w:eastAsia="David" w:hAnsi="David" w:cs="David"/>
          <w:sz w:val="24"/>
          <w:szCs w:val="24"/>
          <w:rtl/>
          <w:cs/>
        </w:rPr>
        <w:t xml:space="preserve">שעה </w:t>
      </w:r>
      <w:r w:rsidRPr="00F14F9F">
        <w:rPr>
          <w:rFonts w:ascii="David" w:eastAsia="David" w:hAnsi="David" w:cs="David"/>
          <w:sz w:val="24"/>
          <w:szCs w:val="24"/>
        </w:rPr>
        <w:t xml:space="preserve">13:00 </w:t>
      </w:r>
      <w:r w:rsidR="00F14F9F">
        <w:rPr>
          <w:rFonts w:ascii="David" w:eastAsia="David" w:hAnsi="David" w:cs="David"/>
          <w:sz w:val="24"/>
          <w:szCs w:val="24"/>
          <w:rtl/>
          <w:cs/>
        </w:rPr>
        <w:t xml:space="preserve"> </w:t>
      </w:r>
      <w:r w:rsidRPr="00F14F9F">
        <w:rPr>
          <w:rFonts w:ascii="David" w:eastAsia="David" w:hAnsi="David" w:cs="David"/>
          <w:sz w:val="24"/>
          <w:szCs w:val="24"/>
          <w:rtl/>
          <w:cs/>
        </w:rPr>
        <w:t>לתיבת המכרזים במרכז הרפואי</w:t>
      </w:r>
      <w:r w:rsidRPr="00F14F9F">
        <w:rPr>
          <w:rFonts w:ascii="David" w:eastAsia="David" w:hAnsi="David" w:cs="David"/>
          <w:sz w:val="24"/>
          <w:szCs w:val="24"/>
        </w:rPr>
        <w:t>.</w:t>
      </w:r>
    </w:p>
    <w:p w:rsidR="00C70346" w:rsidRPr="00F14F9F" w:rsidRDefault="00D93690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ascii="David" w:eastAsia="David" w:hAnsi="David" w:cs="David" w:hint="default"/>
          <w:sz w:val="24"/>
          <w:szCs w:val="24"/>
          <w:rtl/>
          <w:lang w:val="he-IL"/>
        </w:rPr>
      </w:pP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 xml:space="preserve"> שאלות והבהרות 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-</w:t>
      </w:r>
      <w:r w:rsidR="00295281">
        <w:rPr>
          <w:rFonts w:ascii="David" w:eastAsia="David" w:hAnsi="David" w:cs="David"/>
          <w:sz w:val="24"/>
          <w:szCs w:val="24"/>
          <w:rtl/>
          <w:cs/>
          <w:lang w:val="he-IL"/>
        </w:rPr>
        <w:t xml:space="preserve">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יועברו בכתב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,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לדוא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”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ל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:</w:t>
      </w:r>
      <w:r w:rsidR="00295281">
        <w:rPr>
          <w:rFonts w:asciiTheme="minorHAnsi" w:eastAsia="David" w:hAnsiTheme="minorHAnsi" w:cs="David" w:hint="default"/>
          <w:sz w:val="24"/>
          <w:szCs w:val="24"/>
        </w:rPr>
        <w:t xml:space="preserve">ronit.benharush@gri.health.gov.il 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עד ליום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 </w:t>
      </w:r>
      <w:r w:rsidR="00295281">
        <w:rPr>
          <w:rFonts w:ascii="David" w:eastAsia="David" w:hAnsi="David" w:cs="David"/>
          <w:sz w:val="24"/>
          <w:szCs w:val="24"/>
          <w:rtl/>
          <w:lang w:val="he-IL"/>
        </w:rPr>
        <w:t>27/4/15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רק התייחסויות בכתב שיימסרו מכתובת הדוא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”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ל האמורה יחייבו את המזמין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.</w:t>
      </w:r>
    </w:p>
    <w:p w:rsidR="00C70346" w:rsidRPr="00F14F9F" w:rsidRDefault="00D93690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</w:rPr>
      </w:pPr>
      <w:r w:rsidRPr="00F14F9F">
        <w:rPr>
          <w:rFonts w:ascii="David" w:eastAsia="David" w:hAnsi="David" w:cs="David"/>
          <w:b/>
          <w:bCs/>
          <w:sz w:val="24"/>
          <w:szCs w:val="24"/>
          <w:u w:val="single"/>
          <w:rtl/>
          <w:cs/>
          <w:lang w:val="he-IL"/>
        </w:rPr>
        <w:t>מודעה זו מכילה מידע ראשוני ותמציתי בלבד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,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והמידע המלא והמחייב מפורט במסמכי המכרז והם בלבד מחייבים את המזמין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.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ניתן לעיין במסמכי המכרז באתר האינטרנט של מינהל הרכש הממשלתי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 </w:t>
      </w:r>
      <w:hyperlink r:id="rId10" w:history="1">
        <w:r w:rsidRPr="00F14F9F">
          <w:rPr>
            <w:rStyle w:val="Hyperlink0"/>
            <w:rFonts w:ascii="Calibri" w:cs="David"/>
          </w:rPr>
          <w:t>http://mr.gov.il/</w:t>
        </w:r>
      </w:hyperlink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.</w:t>
      </w:r>
      <w:r w:rsidRPr="00F14F9F">
        <w:rPr>
          <w:rFonts w:ascii="Calibri" w:cs="David"/>
        </w:rPr>
        <w:t xml:space="preserve"> </w:t>
      </w:r>
    </w:p>
    <w:p w:rsidR="00C70346" w:rsidRPr="00F14F9F" w:rsidRDefault="00D93690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ascii="David" w:eastAsia="David" w:hAnsi="David" w:cs="David" w:hint="default"/>
          <w:sz w:val="24"/>
          <w:szCs w:val="24"/>
          <w:rtl/>
          <w:lang w:val="he-IL"/>
        </w:rPr>
      </w:pPr>
      <w:r w:rsidRPr="00F14F9F">
        <w:rPr>
          <w:rFonts w:ascii="David" w:eastAsia="David" w:hAnsi="David" w:cs="David"/>
          <w:b/>
          <w:bCs/>
          <w:sz w:val="24"/>
          <w:szCs w:val="24"/>
          <w:u w:val="single"/>
          <w:rtl/>
          <w:cs/>
          <w:lang w:val="he-IL"/>
        </w:rPr>
        <w:t>עדכונים או שינויים במסמכי המכרז</w:t>
      </w:r>
      <w:r w:rsidRPr="00F14F9F">
        <w:rPr>
          <w:rFonts w:ascii="David" w:eastAsia="David" w:hAnsi="David" w:cs="David"/>
          <w:b/>
          <w:bCs/>
          <w:sz w:val="24"/>
          <w:szCs w:val="24"/>
          <w:rtl/>
          <w:lang w:val="he-IL"/>
        </w:rPr>
        <w:t> 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יפורסמו באתר האינטרנט הנ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"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ל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.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המעוניינים להשתתף במכרז אחראים לעקוב אחר העדכונים באתר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!</w:t>
      </w:r>
    </w:p>
    <w:p w:rsidR="00C70346" w:rsidRPr="00F14F9F" w:rsidRDefault="00D93690" w:rsidP="007A3A51">
      <w:pPr>
        <w:pStyle w:val="10"/>
        <w:numPr>
          <w:ilvl w:val="0"/>
          <w:numId w:val="4"/>
        </w:numPr>
        <w:tabs>
          <w:tab w:val="num" w:pos="330"/>
        </w:tabs>
        <w:spacing w:after="0" w:line="276" w:lineRule="auto"/>
        <w:ind w:left="330" w:hanging="330"/>
        <w:jc w:val="both"/>
        <w:rPr>
          <w:rFonts w:cs="David" w:hint="default"/>
          <w:sz w:val="24"/>
          <w:szCs w:val="24"/>
        </w:rPr>
      </w:pP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המזמין תהיה הזכות לנהל מו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"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מ עם כל אחד מהמציעים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 xml:space="preserve">, </w:t>
      </w:r>
      <w:r w:rsidRPr="00F14F9F">
        <w:rPr>
          <w:rFonts w:ascii="David" w:eastAsia="David" w:hAnsi="David" w:cs="David"/>
          <w:sz w:val="24"/>
          <w:szCs w:val="24"/>
          <w:rtl/>
          <w:cs/>
          <w:lang w:val="he-IL"/>
        </w:rPr>
        <w:t>לגבי המחיר או היקף המכשור רפואי לגביו יינתן השירות</w:t>
      </w:r>
      <w:r w:rsidRPr="00F14F9F">
        <w:rPr>
          <w:rFonts w:ascii="David" w:eastAsia="David" w:hAnsi="David" w:cs="David"/>
          <w:sz w:val="24"/>
          <w:szCs w:val="24"/>
          <w:rtl/>
          <w:lang w:val="he-IL"/>
        </w:rPr>
        <w:t>.</w:t>
      </w:r>
    </w:p>
    <w:p w:rsidR="00C70346" w:rsidRPr="00F14F9F" w:rsidRDefault="00C70346" w:rsidP="007A3A51">
      <w:pPr>
        <w:pStyle w:val="11"/>
        <w:spacing w:line="276" w:lineRule="auto"/>
        <w:rPr>
          <w:rFonts w:cs="David"/>
          <w:b/>
          <w:bCs/>
          <w:sz w:val="24"/>
          <w:szCs w:val="24"/>
        </w:rPr>
      </w:pPr>
    </w:p>
    <w:p w:rsidR="00C70346" w:rsidRPr="00F14F9F" w:rsidRDefault="00D93690" w:rsidP="007A3A51">
      <w:pPr>
        <w:pStyle w:val="11"/>
        <w:spacing w:line="276" w:lineRule="auto"/>
        <w:rPr>
          <w:rFonts w:cs="David"/>
        </w:rPr>
      </w:pPr>
      <w:r w:rsidRPr="00F14F9F">
        <w:rPr>
          <w:rFonts w:ascii="David" w:eastAsia="David" w:hAnsi="David" w:cs="David"/>
          <w:b/>
          <w:bCs/>
          <w:sz w:val="24"/>
          <w:szCs w:val="24"/>
          <w:rtl/>
          <w:lang w:val="he-IL"/>
        </w:rPr>
        <w:tab/>
      </w:r>
      <w:r w:rsidRPr="00F14F9F">
        <w:rPr>
          <w:rFonts w:ascii="David" w:eastAsia="David" w:hAnsi="David" w:cs="David"/>
          <w:b/>
          <w:bCs/>
          <w:sz w:val="24"/>
          <w:szCs w:val="24"/>
          <w:rtl/>
          <w:lang w:val="he-IL"/>
        </w:rPr>
        <w:tab/>
      </w:r>
      <w:r w:rsidRPr="00F14F9F">
        <w:rPr>
          <w:rFonts w:ascii="David" w:eastAsia="David" w:hAnsi="David" w:cs="David"/>
          <w:b/>
          <w:bCs/>
          <w:sz w:val="24"/>
          <w:szCs w:val="24"/>
          <w:rtl/>
          <w:lang w:val="he-IL"/>
        </w:rPr>
        <w:tab/>
      </w:r>
      <w:r w:rsidRPr="00F14F9F">
        <w:rPr>
          <w:rFonts w:ascii="David" w:eastAsia="David" w:hAnsi="David" w:cs="David"/>
          <w:b/>
          <w:bCs/>
          <w:sz w:val="24"/>
          <w:szCs w:val="24"/>
          <w:rtl/>
          <w:lang w:val="he-IL"/>
        </w:rPr>
        <w:tab/>
      </w:r>
      <w:r w:rsidRPr="00F14F9F">
        <w:rPr>
          <w:rFonts w:ascii="David" w:eastAsia="David" w:hAnsi="David" w:cs="David" w:hint="cs"/>
          <w:sz w:val="24"/>
          <w:szCs w:val="24"/>
          <w:rtl/>
          <w:cs/>
          <w:lang w:val="he-IL"/>
        </w:rPr>
        <w:t>ועדת המכרזים</w:t>
      </w:r>
    </w:p>
    <w:sectPr w:rsidR="00C70346" w:rsidRPr="00F14F9F" w:rsidSect="007A3A51">
      <w:type w:val="continuous"/>
      <w:pgSz w:w="11900" w:h="16840"/>
      <w:pgMar w:top="1134" w:right="2125" w:bottom="1134" w:left="964" w:header="708" w:footer="708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220B" w:rsidRDefault="0055220B">
      <w:r>
        <w:separator/>
      </w:r>
    </w:p>
  </w:endnote>
  <w:endnote w:type="continuationSeparator" w:id="0">
    <w:p w:rsidR="0055220B" w:rsidRDefault="00552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346" w:rsidRDefault="00C70346">
    <w:pPr>
      <w:pStyle w:val="Header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220B" w:rsidRDefault="0055220B">
      <w:r>
        <w:separator/>
      </w:r>
    </w:p>
  </w:footnote>
  <w:footnote w:type="continuationSeparator" w:id="0">
    <w:p w:rsidR="0055220B" w:rsidRDefault="005522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346" w:rsidRDefault="00C70346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C375E4"/>
    <w:multiLevelType w:val="multilevel"/>
    <w:tmpl w:val="1B168BD2"/>
    <w:lvl w:ilvl="0">
      <w:start w:val="1"/>
      <w:numFmt w:val="decimal"/>
      <w:lvlText w:val="%1."/>
      <w:lvlJc w:val="left"/>
      <w:pPr>
        <w:tabs>
          <w:tab w:val="num" w:pos="360"/>
        </w:tabs>
        <w:bidi/>
        <w:ind w:left="360" w:hanging="360"/>
      </w:pPr>
      <w:rPr>
        <w:position w:val="0"/>
        <w:sz w:val="24"/>
        <w:szCs w:val="24"/>
      </w:rPr>
    </w:lvl>
    <w:lvl w:ilvl="1">
      <w:start w:val="1"/>
      <w:numFmt w:val="decimal"/>
      <w:lvlText w:val="(%2)"/>
      <w:lvlJc w:val="left"/>
      <w:pPr>
        <w:tabs>
          <w:tab w:val="num" w:pos="1134"/>
        </w:tabs>
        <w:bidi/>
        <w:ind w:left="1134" w:hanging="774"/>
      </w:pPr>
      <w:rPr>
        <w:position w:val="0"/>
        <w:sz w:val="24"/>
        <w:szCs w:val="24"/>
      </w:rPr>
    </w:lvl>
    <w:lvl w:ilvl="2">
      <w:start w:val="1"/>
      <w:numFmt w:val="hebrew2"/>
      <w:lvlText w:val="%3)"/>
      <w:lvlJc w:val="left"/>
      <w:pPr>
        <w:tabs>
          <w:tab w:val="num" w:pos="1224"/>
        </w:tabs>
        <w:bidi/>
        <w:ind w:left="1224" w:hanging="504"/>
      </w:pPr>
      <w:rPr>
        <w:position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bidi/>
        <w:ind w:left="1728" w:hanging="648"/>
      </w:pPr>
      <w:rPr>
        <w:position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bidi/>
        <w:ind w:left="2232" w:hanging="792"/>
      </w:pPr>
      <w:rPr>
        <w:position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bidi/>
        <w:ind w:left="2736" w:hanging="936"/>
      </w:pPr>
      <w:rPr>
        <w:position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bidi/>
        <w:ind w:left="3240" w:hanging="1080"/>
      </w:pPr>
      <w:rPr>
        <w:position w:val="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bidi/>
        <w:ind w:left="3744" w:hanging="1224"/>
      </w:pPr>
      <w:rPr>
        <w:position w:val="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bidi/>
        <w:ind w:left="4320" w:hanging="1440"/>
      </w:pPr>
      <w:rPr>
        <w:position w:val="0"/>
        <w:sz w:val="24"/>
        <w:szCs w:val="24"/>
      </w:rPr>
    </w:lvl>
  </w:abstractNum>
  <w:abstractNum w:abstractNumId="1">
    <w:nsid w:val="0EC72195"/>
    <w:multiLevelType w:val="hybridMultilevel"/>
    <w:tmpl w:val="F9364492"/>
    <w:lvl w:ilvl="0" w:tplc="A120E608">
      <w:numFmt w:val="bullet"/>
      <w:lvlText w:val="•"/>
      <w:lvlJc w:val="left"/>
      <w:pPr>
        <w:ind w:left="720" w:hanging="360"/>
      </w:pPr>
      <w:rPr>
        <w:rFonts w:ascii="David" w:eastAsia="David" w:hAnsi="David" w:cs="David" w:hint="default"/>
      </w:rPr>
    </w:lvl>
    <w:lvl w:ilvl="1" w:tplc="A120E608">
      <w:numFmt w:val="bullet"/>
      <w:lvlText w:val="•"/>
      <w:lvlJc w:val="left"/>
      <w:pPr>
        <w:ind w:left="1440" w:hanging="360"/>
      </w:pPr>
      <w:rPr>
        <w:rFonts w:ascii="David" w:eastAsia="David" w:hAnsi="David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C303AB"/>
    <w:multiLevelType w:val="multilevel"/>
    <w:tmpl w:val="A5C2A566"/>
    <w:styleLink w:val="ImportedStyle1"/>
    <w:lvl w:ilvl="0">
      <w:start w:val="2"/>
      <w:numFmt w:val="decimal"/>
      <w:lvlText w:val="%1."/>
      <w:lvlJc w:val="left"/>
      <w:pPr>
        <w:tabs>
          <w:tab w:val="num" w:pos="360"/>
        </w:tabs>
        <w:bidi/>
        <w:ind w:left="360" w:hanging="36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1">
      <w:start w:val="1"/>
      <w:numFmt w:val="decimal"/>
      <w:lvlText w:val="%2."/>
      <w:lvlJc w:val="left"/>
      <w:pPr>
        <w:tabs>
          <w:tab w:val="num" w:pos="1134"/>
        </w:tabs>
        <w:bidi/>
        <w:ind w:left="1134" w:hanging="77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2">
      <w:start w:val="1"/>
      <w:numFmt w:val="hebrew2"/>
      <w:lvlText w:val="%3)"/>
      <w:lvlJc w:val="left"/>
      <w:pPr>
        <w:tabs>
          <w:tab w:val="num" w:pos="1224"/>
        </w:tabs>
        <w:bidi/>
        <w:ind w:left="1224" w:hanging="50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bidi/>
        <w:ind w:left="1728" w:hanging="648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bidi/>
        <w:ind w:left="2232" w:hanging="792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bidi/>
        <w:ind w:left="2736" w:hanging="936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bidi/>
        <w:ind w:left="3240" w:hanging="108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bidi/>
        <w:ind w:left="3744" w:hanging="122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bidi/>
        <w:ind w:left="4320" w:hanging="144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</w:abstractNum>
  <w:abstractNum w:abstractNumId="3">
    <w:nsid w:val="1F0E0E35"/>
    <w:multiLevelType w:val="multilevel"/>
    <w:tmpl w:val="3B163D04"/>
    <w:styleLink w:val="Numbered"/>
    <w:lvl w:ilvl="0">
      <w:start w:val="1"/>
      <w:numFmt w:val="decimal"/>
      <w:lvlText w:val="%1."/>
      <w:lvlJc w:val="left"/>
      <w:pPr>
        <w:tabs>
          <w:tab w:val="num" w:pos="393"/>
        </w:tabs>
        <w:ind w:left="39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1">
      <w:start w:val="1"/>
      <w:numFmt w:val="decimal"/>
      <w:lvlText w:val="%2."/>
      <w:lvlJc w:val="left"/>
      <w:pPr>
        <w:tabs>
          <w:tab w:val="num" w:pos="753"/>
        </w:tabs>
        <w:ind w:left="75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2">
      <w:start w:val="1"/>
      <w:numFmt w:val="decimal"/>
      <w:lvlText w:val="%3."/>
      <w:lvlJc w:val="left"/>
      <w:pPr>
        <w:tabs>
          <w:tab w:val="num" w:pos="1113"/>
        </w:tabs>
        <w:ind w:left="111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3">
      <w:start w:val="1"/>
      <w:numFmt w:val="decimal"/>
      <w:lvlText w:val="%4."/>
      <w:lvlJc w:val="left"/>
      <w:pPr>
        <w:tabs>
          <w:tab w:val="num" w:pos="1473"/>
        </w:tabs>
        <w:ind w:left="147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4">
      <w:start w:val="1"/>
      <w:numFmt w:val="decimal"/>
      <w:lvlText w:val="%5."/>
      <w:lvlJc w:val="left"/>
      <w:pPr>
        <w:tabs>
          <w:tab w:val="num" w:pos="1833"/>
        </w:tabs>
        <w:ind w:left="183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5">
      <w:start w:val="1"/>
      <w:numFmt w:val="decimal"/>
      <w:lvlText w:val="%6."/>
      <w:lvlJc w:val="left"/>
      <w:pPr>
        <w:tabs>
          <w:tab w:val="num" w:pos="2193"/>
        </w:tabs>
        <w:ind w:left="219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6">
      <w:start w:val="1"/>
      <w:numFmt w:val="decimal"/>
      <w:lvlText w:val="%7."/>
      <w:lvlJc w:val="left"/>
      <w:pPr>
        <w:tabs>
          <w:tab w:val="num" w:pos="2553"/>
        </w:tabs>
        <w:ind w:left="255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7">
      <w:start w:val="1"/>
      <w:numFmt w:val="decimal"/>
      <w:lvlText w:val="%8."/>
      <w:lvlJc w:val="left"/>
      <w:pPr>
        <w:tabs>
          <w:tab w:val="num" w:pos="2913"/>
        </w:tabs>
        <w:ind w:left="291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8">
      <w:start w:val="1"/>
      <w:numFmt w:val="decimal"/>
      <w:lvlText w:val="%9."/>
      <w:lvlJc w:val="left"/>
      <w:pPr>
        <w:tabs>
          <w:tab w:val="num" w:pos="3273"/>
        </w:tabs>
        <w:ind w:left="327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</w:abstractNum>
  <w:abstractNum w:abstractNumId="4">
    <w:nsid w:val="1F720EEF"/>
    <w:multiLevelType w:val="hybridMultilevel"/>
    <w:tmpl w:val="38EC2C7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20D0DF5"/>
    <w:multiLevelType w:val="multilevel"/>
    <w:tmpl w:val="60C25506"/>
    <w:lvl w:ilvl="0">
      <w:start w:val="1"/>
      <w:numFmt w:val="decimal"/>
      <w:lvlText w:val="%1."/>
      <w:lvlJc w:val="left"/>
      <w:pPr>
        <w:tabs>
          <w:tab w:val="num" w:pos="360"/>
        </w:tabs>
        <w:bidi/>
        <w:ind w:left="360" w:hanging="36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1">
      <w:start w:val="1"/>
      <w:numFmt w:val="decimal"/>
      <w:lvlText w:val="%2."/>
      <w:lvlJc w:val="left"/>
      <w:pPr>
        <w:tabs>
          <w:tab w:val="num" w:pos="1134"/>
        </w:tabs>
        <w:bidi/>
        <w:ind w:left="1134" w:hanging="77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2">
      <w:start w:val="1"/>
      <w:numFmt w:val="hebrew2"/>
      <w:lvlText w:val="%3)"/>
      <w:lvlJc w:val="left"/>
      <w:pPr>
        <w:tabs>
          <w:tab w:val="num" w:pos="1224"/>
        </w:tabs>
        <w:bidi/>
        <w:ind w:left="1224" w:hanging="50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bidi/>
        <w:ind w:left="1728" w:hanging="648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bidi/>
        <w:ind w:left="2232" w:hanging="792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bidi/>
        <w:ind w:left="2736" w:hanging="936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bidi/>
        <w:ind w:left="3240" w:hanging="108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bidi/>
        <w:ind w:left="3744" w:hanging="1224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bidi/>
        <w:ind w:left="4320" w:hanging="1440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</w:abstractNum>
  <w:abstractNum w:abstractNumId="6">
    <w:nsid w:val="35BD5563"/>
    <w:multiLevelType w:val="hybridMultilevel"/>
    <w:tmpl w:val="ED7E91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A81934"/>
    <w:multiLevelType w:val="multilevel"/>
    <w:tmpl w:val="0E0402AE"/>
    <w:styleLink w:val="List0"/>
    <w:lvl w:ilvl="0">
      <w:start w:val="1"/>
      <w:numFmt w:val="decimal"/>
      <w:lvlText w:val="%1."/>
      <w:lvlJc w:val="left"/>
      <w:pPr>
        <w:tabs>
          <w:tab w:val="num" w:pos="360"/>
        </w:tabs>
        <w:bidi/>
        <w:ind w:left="360" w:hanging="360"/>
      </w:pPr>
      <w:rPr>
        <w:position w:val="0"/>
        <w:sz w:val="24"/>
        <w:szCs w:val="24"/>
      </w:rPr>
    </w:lvl>
    <w:lvl w:ilvl="1">
      <w:start w:val="1"/>
      <w:numFmt w:val="decimal"/>
      <w:lvlText w:val="(%2)"/>
      <w:lvlJc w:val="left"/>
      <w:pPr>
        <w:tabs>
          <w:tab w:val="num" w:pos="1134"/>
        </w:tabs>
        <w:bidi/>
        <w:ind w:left="1134" w:hanging="774"/>
      </w:pPr>
      <w:rPr>
        <w:position w:val="0"/>
        <w:sz w:val="24"/>
        <w:szCs w:val="24"/>
      </w:rPr>
    </w:lvl>
    <w:lvl w:ilvl="2">
      <w:start w:val="1"/>
      <w:numFmt w:val="hebrew2"/>
      <w:lvlText w:val="%3)"/>
      <w:lvlJc w:val="left"/>
      <w:pPr>
        <w:tabs>
          <w:tab w:val="num" w:pos="1224"/>
        </w:tabs>
        <w:bidi/>
        <w:ind w:left="1224" w:hanging="504"/>
      </w:pPr>
      <w:rPr>
        <w:position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bidi/>
        <w:ind w:left="1728" w:hanging="648"/>
      </w:pPr>
      <w:rPr>
        <w:position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bidi/>
        <w:ind w:left="2232" w:hanging="792"/>
      </w:pPr>
      <w:rPr>
        <w:position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bidi/>
        <w:ind w:left="2736" w:hanging="936"/>
      </w:pPr>
      <w:rPr>
        <w:position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bidi/>
        <w:ind w:left="3240" w:hanging="1080"/>
      </w:pPr>
      <w:rPr>
        <w:position w:val="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bidi/>
        <w:ind w:left="3744" w:hanging="1224"/>
      </w:pPr>
      <w:rPr>
        <w:position w:val="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bidi/>
        <w:ind w:left="4320" w:hanging="1440"/>
      </w:pPr>
      <w:rPr>
        <w:position w:val="0"/>
        <w:sz w:val="24"/>
        <w:szCs w:val="24"/>
      </w:rPr>
    </w:lvl>
  </w:abstractNum>
  <w:abstractNum w:abstractNumId="8">
    <w:nsid w:val="4FF95376"/>
    <w:multiLevelType w:val="multilevel"/>
    <w:tmpl w:val="5F8E229C"/>
    <w:lvl w:ilvl="0">
      <w:start w:val="1"/>
      <w:numFmt w:val="decimal"/>
      <w:lvlText w:val="%1."/>
      <w:lvlJc w:val="left"/>
      <w:pPr>
        <w:tabs>
          <w:tab w:val="num" w:pos="393"/>
        </w:tabs>
        <w:ind w:left="39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1">
      <w:start w:val="1"/>
      <w:numFmt w:val="decimal"/>
      <w:lvlText w:val="%2."/>
      <w:lvlJc w:val="left"/>
      <w:pPr>
        <w:tabs>
          <w:tab w:val="num" w:pos="753"/>
        </w:tabs>
        <w:ind w:left="75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2">
      <w:start w:val="1"/>
      <w:numFmt w:val="decimal"/>
      <w:lvlText w:val="%3."/>
      <w:lvlJc w:val="left"/>
      <w:pPr>
        <w:tabs>
          <w:tab w:val="num" w:pos="1113"/>
        </w:tabs>
        <w:ind w:left="111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3">
      <w:start w:val="1"/>
      <w:numFmt w:val="decimal"/>
      <w:lvlText w:val="%4."/>
      <w:lvlJc w:val="left"/>
      <w:pPr>
        <w:tabs>
          <w:tab w:val="num" w:pos="1473"/>
        </w:tabs>
        <w:ind w:left="147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4">
      <w:start w:val="1"/>
      <w:numFmt w:val="decimal"/>
      <w:lvlText w:val="%5."/>
      <w:lvlJc w:val="left"/>
      <w:pPr>
        <w:tabs>
          <w:tab w:val="num" w:pos="1833"/>
        </w:tabs>
        <w:ind w:left="183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5">
      <w:start w:val="1"/>
      <w:numFmt w:val="decimal"/>
      <w:lvlText w:val="%6."/>
      <w:lvlJc w:val="left"/>
      <w:pPr>
        <w:tabs>
          <w:tab w:val="num" w:pos="2193"/>
        </w:tabs>
        <w:ind w:left="219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6">
      <w:start w:val="1"/>
      <w:numFmt w:val="decimal"/>
      <w:lvlText w:val="%7."/>
      <w:lvlJc w:val="left"/>
      <w:pPr>
        <w:tabs>
          <w:tab w:val="num" w:pos="2553"/>
        </w:tabs>
        <w:ind w:left="255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7">
      <w:start w:val="1"/>
      <w:numFmt w:val="decimal"/>
      <w:lvlText w:val="%8."/>
      <w:lvlJc w:val="left"/>
      <w:pPr>
        <w:tabs>
          <w:tab w:val="num" w:pos="2913"/>
        </w:tabs>
        <w:ind w:left="291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  <w:lvl w:ilvl="8">
      <w:start w:val="1"/>
      <w:numFmt w:val="decimal"/>
      <w:lvlText w:val="%9."/>
      <w:lvlJc w:val="left"/>
      <w:pPr>
        <w:tabs>
          <w:tab w:val="num" w:pos="3273"/>
        </w:tabs>
        <w:ind w:left="3273" w:hanging="393"/>
      </w:pPr>
      <w:rPr>
        <w:rFonts w:ascii="David" w:eastAsia="David" w:hAnsi="David" w:cs="David"/>
        <w:b/>
        <w:bCs/>
        <w:position w:val="0"/>
        <w:sz w:val="24"/>
        <w:szCs w:val="24"/>
        <w:u w:val="single"/>
        <w:lang w:val="he-IL" w:bidi="he-IL"/>
      </w:rPr>
    </w:lvl>
  </w:abstractNum>
  <w:num w:numId="1">
    <w:abstractNumId w:val="8"/>
  </w:num>
  <w:num w:numId="2">
    <w:abstractNumId w:val="3"/>
    <w:lvlOverride w:ilvl="0">
      <w:lvl w:ilvl="0">
        <w:start w:val="1"/>
        <w:numFmt w:val="decimal"/>
        <w:lvlText w:val="%1."/>
        <w:lvlJc w:val="left"/>
        <w:pPr>
          <w:tabs>
            <w:tab w:val="num" w:pos="393"/>
          </w:tabs>
          <w:ind w:left="393" w:hanging="393"/>
        </w:pPr>
        <w:rPr>
          <w:rFonts w:ascii="David" w:eastAsia="David" w:hAnsi="David" w:cs="David"/>
          <w:b w:val="0"/>
          <w:bCs w:val="0"/>
          <w:position w:val="0"/>
          <w:sz w:val="24"/>
          <w:szCs w:val="24"/>
          <w:u w:val="none"/>
          <w:lang w:val="he-IL" w:bidi="he-IL"/>
        </w:rPr>
      </w:lvl>
    </w:lvlOverride>
  </w:num>
  <w:num w:numId="3">
    <w:abstractNumId w:val="5"/>
  </w:num>
  <w:num w:numId="4">
    <w:abstractNumId w:val="2"/>
    <w:lvlOverride w:ilvl="0">
      <w:lvl w:ilvl="0">
        <w:start w:val="2"/>
        <w:numFmt w:val="decimal"/>
        <w:lvlText w:val="%1."/>
        <w:lvlJc w:val="left"/>
        <w:pPr>
          <w:tabs>
            <w:tab w:val="num" w:pos="1020"/>
          </w:tabs>
          <w:bidi/>
          <w:ind w:left="1020" w:hanging="360"/>
        </w:pPr>
        <w:rPr>
          <w:rFonts w:ascii="David" w:eastAsia="David" w:hAnsi="David" w:cs="David"/>
          <w:b w:val="0"/>
          <w:bCs w:val="0"/>
          <w:position w:val="0"/>
          <w:sz w:val="24"/>
          <w:szCs w:val="24"/>
          <w:u w:val="none"/>
          <w:lang w:val="he-IL" w:bidi="he-IL"/>
        </w:rPr>
      </w:lvl>
    </w:lvlOverride>
  </w:num>
  <w:num w:numId="5">
    <w:abstractNumId w:val="0"/>
  </w:num>
  <w:num w:numId="6">
    <w:abstractNumId w:val="7"/>
  </w:num>
  <w:num w:numId="7">
    <w:abstractNumId w:val="2"/>
  </w:num>
  <w:num w:numId="8">
    <w:abstractNumId w:val="3"/>
  </w:num>
  <w:num w:numId="9">
    <w:abstractNumId w:val="4"/>
  </w:num>
  <w:num w:numId="10">
    <w:abstractNumId w:val="6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346"/>
    <w:rsid w:val="00031F47"/>
    <w:rsid w:val="00295281"/>
    <w:rsid w:val="0055220B"/>
    <w:rsid w:val="00577DC8"/>
    <w:rsid w:val="007A3A51"/>
    <w:rsid w:val="00BE256E"/>
    <w:rsid w:val="00C70346"/>
    <w:rsid w:val="00C72D0E"/>
    <w:rsid w:val="00D93690"/>
    <w:rsid w:val="00EE03C0"/>
    <w:rsid w:val="00F14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FB81790-B5DC-44BE-B43A-21B89BEBF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he-IL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sz w:val="24"/>
      <w:szCs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1">
    <w:name w:val="רגיל1"/>
    <w:pPr>
      <w:bidi/>
      <w:spacing w:after="200" w:line="276" w:lineRule="auto"/>
    </w:pPr>
    <w:rPr>
      <w:rFonts w:ascii="Calibri" w:hAnsi="Arial Unicode MS" w:cs="Arial Unicode MS"/>
      <w:color w:val="000000"/>
      <w:sz w:val="22"/>
      <w:szCs w:val="22"/>
      <w:u w:color="000000"/>
    </w:rPr>
  </w:style>
  <w:style w:type="numbering" w:customStyle="1" w:styleId="Numbered">
    <w:name w:val="Numbered"/>
    <w:pPr>
      <w:numPr>
        <w:numId w:val="8"/>
      </w:numPr>
    </w:pPr>
  </w:style>
  <w:style w:type="paragraph" w:customStyle="1" w:styleId="10">
    <w:name w:val="פיסקת רשימה1"/>
    <w:pPr>
      <w:bidi/>
      <w:spacing w:after="160" w:line="256" w:lineRule="auto"/>
      <w:ind w:left="720"/>
    </w:pPr>
    <w:rPr>
      <w:rFonts w:ascii="Arial Unicode MS" w:hAnsi="Arial Unicode MS" w:cs="Calibri" w:hint="cs"/>
      <w:color w:val="000000"/>
      <w:sz w:val="22"/>
      <w:szCs w:val="22"/>
      <w:u w:color="000000"/>
    </w:rPr>
  </w:style>
  <w:style w:type="numbering" w:customStyle="1" w:styleId="ImportedStyle1">
    <w:name w:val="Imported Style 1"/>
    <w:pPr>
      <w:numPr>
        <w:numId w:val="7"/>
      </w:numPr>
    </w:pPr>
  </w:style>
  <w:style w:type="numbering" w:customStyle="1" w:styleId="List0">
    <w:name w:val="List 0"/>
    <w:basedOn w:val="ImportedStyle1"/>
    <w:pPr>
      <w:numPr>
        <w:numId w:val="6"/>
      </w:numPr>
    </w:pPr>
  </w:style>
  <w:style w:type="character" w:customStyle="1" w:styleId="Link">
    <w:name w:val="Link"/>
    <w:rPr>
      <w:color w:val="0000FF"/>
      <w:u w:val="single" w:color="0000FF"/>
    </w:rPr>
  </w:style>
  <w:style w:type="character" w:customStyle="1" w:styleId="Hyperlink0">
    <w:name w:val="Hyperlink.0"/>
    <w:basedOn w:val="Link"/>
    <w:rPr>
      <w:color w:val="0000FF"/>
      <w:sz w:val="24"/>
      <w:szCs w:val="24"/>
      <w:u w:val="single" w:color="0000FF"/>
    </w:rPr>
  </w:style>
  <w:style w:type="paragraph" w:customStyle="1" w:styleId="11">
    <w:name w:val="טקסט בלוק1"/>
    <w:pPr>
      <w:bidi/>
      <w:ind w:left="567" w:hanging="567"/>
      <w:jc w:val="both"/>
    </w:pPr>
    <w:rPr>
      <w:rFonts w:eastAsia="Times New Roman"/>
      <w:color w:val="00000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mr.gov.il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BD1FED-E6C1-4663-9C56-8800553D3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313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Ronit Ben-haros</dc:creator>
  <cp:lastModifiedBy>Ronit Ben-haros</cp:lastModifiedBy>
  <cp:revision>4</cp:revision>
  <dcterms:created xsi:type="dcterms:W3CDTF">2015-03-29T09:05:00Z</dcterms:created>
  <dcterms:modified xsi:type="dcterms:W3CDTF">2015-03-29T09:36:00Z</dcterms:modified>
</cp:coreProperties>
</file>